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E658" w14:textId="77777777" w:rsidR="00EE5B82" w:rsidRPr="00DA1EAB" w:rsidRDefault="00EE5B82" w:rsidP="00EE5B82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DA1EAB">
        <w:rPr>
          <w:rFonts w:asciiTheme="minorHAnsi" w:hAnsiTheme="minorHAnsi" w:cs="Calibri"/>
          <w:b/>
          <w:bCs/>
          <w:color w:val="auto"/>
          <w:sz w:val="22"/>
          <w:szCs w:val="22"/>
        </w:rPr>
        <w:t>ANNEX A - TERMS OF REFERENCE</w:t>
      </w:r>
      <w:r w:rsidRPr="00DA1EAB">
        <w:rPr>
          <w:rFonts w:asciiTheme="minorHAnsi" w:hAnsiTheme="minorHAnsi" w:cs="Calibri"/>
          <w:b/>
          <w:bCs/>
          <w:color w:val="auto"/>
          <w:sz w:val="22"/>
          <w:szCs w:val="22"/>
        </w:rPr>
        <w:tab/>
      </w:r>
    </w:p>
    <w:p w14:paraId="2B29763E" w14:textId="77777777" w:rsidR="00EE5B82" w:rsidRPr="00DA1EAB" w:rsidRDefault="00EE5B82" w:rsidP="00EE5B82">
      <w:pPr>
        <w:spacing w:after="0" w:line="240" w:lineRule="auto"/>
        <w:ind w:left="2160" w:hanging="2160"/>
        <w:rPr>
          <w:rFonts w:cs="Calibri"/>
          <w:b/>
          <w:bCs/>
        </w:rPr>
      </w:pPr>
    </w:p>
    <w:p w14:paraId="70A9EBCE" w14:textId="77777777" w:rsidR="00EE5B82" w:rsidRDefault="00EE5B82" w:rsidP="00EE5B82">
      <w:pPr>
        <w:pStyle w:val="BodyText"/>
        <w:tabs>
          <w:tab w:val="left" w:pos="630"/>
        </w:tabs>
        <w:spacing w:after="0" w:line="240" w:lineRule="auto"/>
        <w:ind w:left="2160" w:hanging="2160"/>
        <w:jc w:val="both"/>
        <w:rPr>
          <w:rFonts w:asciiTheme="minorHAnsi" w:hAnsiTheme="minorHAnsi" w:cs="Calibri"/>
          <w:bCs/>
          <w:sz w:val="22"/>
          <w:szCs w:val="22"/>
          <w:lang w:val="en-US"/>
        </w:rPr>
      </w:pPr>
      <w:r w:rsidRPr="00DA1EAB">
        <w:rPr>
          <w:rFonts w:asciiTheme="minorHAnsi" w:hAnsiTheme="minorHAnsi" w:cs="Calibri"/>
          <w:b/>
          <w:sz w:val="22"/>
          <w:szCs w:val="22"/>
        </w:rPr>
        <w:t>Title:</w:t>
      </w:r>
      <w:r w:rsidRPr="00DA1EAB">
        <w:rPr>
          <w:rFonts w:asciiTheme="minorHAnsi" w:hAnsiTheme="minorHAnsi" w:cs="Calibri"/>
          <w:b/>
          <w:sz w:val="22"/>
          <w:szCs w:val="22"/>
        </w:rPr>
        <w:tab/>
      </w:r>
      <w:r w:rsidRPr="00DA1EAB">
        <w:rPr>
          <w:rFonts w:asciiTheme="minorHAnsi" w:hAnsiTheme="minorHAnsi" w:cs="Calibri"/>
          <w:b/>
          <w:sz w:val="22"/>
          <w:szCs w:val="22"/>
        </w:rPr>
        <w:tab/>
      </w:r>
      <w:r w:rsidRPr="00EE5B82">
        <w:rPr>
          <w:rFonts w:asciiTheme="minorHAnsi" w:hAnsiTheme="minorHAnsi" w:cs="Calibri"/>
          <w:bCs/>
          <w:sz w:val="22"/>
          <w:szCs w:val="22"/>
          <w:lang w:val="en-US"/>
        </w:rPr>
        <w:t>P</w:t>
      </w:r>
      <w:r>
        <w:rPr>
          <w:rFonts w:asciiTheme="minorHAnsi" w:hAnsiTheme="minorHAnsi" w:cs="Calibri"/>
          <w:bCs/>
          <w:sz w:val="22"/>
          <w:szCs w:val="22"/>
          <w:lang w:val="en-US"/>
        </w:rPr>
        <w:t>rocurement of services of a third party for verification of documents</w:t>
      </w:r>
    </w:p>
    <w:p w14:paraId="41C84262" w14:textId="7A54D7AD" w:rsidR="00EE5B82" w:rsidRPr="00DA1EAB" w:rsidRDefault="00EE5B82" w:rsidP="00EE5B82">
      <w:pPr>
        <w:pStyle w:val="BodyText"/>
        <w:tabs>
          <w:tab w:val="left" w:pos="630"/>
        </w:tabs>
        <w:spacing w:after="0" w:line="240" w:lineRule="auto"/>
        <w:ind w:left="2160" w:hanging="2160"/>
        <w:jc w:val="both"/>
        <w:rPr>
          <w:rFonts w:asciiTheme="minorHAnsi" w:hAnsiTheme="minorHAnsi" w:cs="Calibri"/>
          <w:sz w:val="22"/>
          <w:szCs w:val="22"/>
        </w:rPr>
      </w:pPr>
      <w:r w:rsidRPr="00DA1EAB">
        <w:rPr>
          <w:rFonts w:asciiTheme="minorHAnsi" w:hAnsiTheme="minorHAnsi" w:cs="Calibri"/>
          <w:b/>
          <w:sz w:val="22"/>
          <w:szCs w:val="22"/>
        </w:rPr>
        <w:t>Expected Start Date:</w:t>
      </w:r>
      <w:r w:rsidRPr="00DA1EAB">
        <w:rPr>
          <w:rFonts w:asciiTheme="minorHAnsi" w:hAnsiTheme="minorHAnsi" w:cs="Calibri"/>
          <w:b/>
          <w:sz w:val="22"/>
          <w:szCs w:val="22"/>
        </w:rPr>
        <w:tab/>
      </w:r>
      <w:r w:rsidR="00DF1932">
        <w:rPr>
          <w:rFonts w:asciiTheme="minorHAnsi" w:hAnsiTheme="minorHAnsi" w:cs="Calibri"/>
          <w:sz w:val="22"/>
          <w:szCs w:val="22"/>
        </w:rPr>
        <w:t>1</w:t>
      </w:r>
      <w:r w:rsidR="00DF1932" w:rsidRPr="00DF1932">
        <w:rPr>
          <w:rFonts w:asciiTheme="minorHAnsi" w:hAnsiTheme="minorHAnsi" w:cs="Calibri"/>
          <w:sz w:val="22"/>
          <w:szCs w:val="22"/>
          <w:vertAlign w:val="superscript"/>
        </w:rPr>
        <w:t>st</w:t>
      </w:r>
      <w:r w:rsidR="00DF1932">
        <w:rPr>
          <w:rFonts w:asciiTheme="minorHAnsi" w:hAnsiTheme="minorHAnsi" w:cs="Calibri"/>
          <w:sz w:val="22"/>
          <w:szCs w:val="22"/>
        </w:rPr>
        <w:t xml:space="preserve"> June</w:t>
      </w:r>
      <w:r>
        <w:rPr>
          <w:rFonts w:asciiTheme="minorHAnsi" w:hAnsiTheme="minorHAnsi" w:cs="Calibri"/>
          <w:sz w:val="22"/>
          <w:szCs w:val="22"/>
        </w:rPr>
        <w:t>, 2019</w:t>
      </w:r>
    </w:p>
    <w:p w14:paraId="3AA78FE1" w14:textId="77777777" w:rsidR="00EE5B82" w:rsidRPr="00DA1EAB" w:rsidRDefault="00EE5B82" w:rsidP="00EE5B82">
      <w:pPr>
        <w:spacing w:after="0" w:line="240" w:lineRule="auto"/>
        <w:rPr>
          <w:rFonts w:cs="Calibri"/>
          <w:bCs/>
        </w:rPr>
      </w:pPr>
      <w:r w:rsidRPr="00DA1EAB">
        <w:rPr>
          <w:rFonts w:cs="Calibri"/>
          <w:b/>
          <w:bCs/>
        </w:rPr>
        <w:t>Task Manager:</w:t>
      </w:r>
      <w:r w:rsidRPr="00DA1EAB">
        <w:rPr>
          <w:rFonts w:cs="Calibri"/>
          <w:b/>
          <w:bCs/>
        </w:rPr>
        <w:tab/>
      </w:r>
      <w:r w:rsidRPr="00DA1EAB">
        <w:rPr>
          <w:rFonts w:cs="Calibri"/>
          <w:b/>
          <w:bCs/>
        </w:rPr>
        <w:tab/>
      </w:r>
      <w:r w:rsidRPr="00DA1EAB">
        <w:rPr>
          <w:rFonts w:cs="Calibri"/>
          <w:bCs/>
        </w:rPr>
        <w:t>Head of Human Resources</w:t>
      </w:r>
    </w:p>
    <w:p w14:paraId="49478241" w14:textId="77777777" w:rsidR="00EE5B82" w:rsidRPr="00DA1EAB" w:rsidRDefault="00EE5B82" w:rsidP="00EE5B82">
      <w:pPr>
        <w:spacing w:after="0" w:line="240" w:lineRule="auto"/>
        <w:rPr>
          <w:rFonts w:cs="Calibri"/>
          <w:bCs/>
        </w:rPr>
      </w:pPr>
    </w:p>
    <w:p w14:paraId="575CD772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eastAsia="Calibri" w:cs="Calibri"/>
          <w:b/>
          <w:bCs/>
        </w:rPr>
      </w:pPr>
      <w:r w:rsidRPr="00DA1EAB">
        <w:rPr>
          <w:rFonts w:eastAsia="Calibri" w:cs="Calibri"/>
          <w:b/>
          <w:bCs/>
          <w:color w:val="FFFFFF" w:themeColor="background1"/>
        </w:rPr>
        <w:t xml:space="preserve">About </w:t>
      </w:r>
      <w:proofErr w:type="spellStart"/>
      <w:r w:rsidRPr="00DA1EAB">
        <w:rPr>
          <w:rFonts w:eastAsia="Calibri" w:cs="Calibri"/>
          <w:b/>
          <w:bCs/>
          <w:color w:val="FFFFFF" w:themeColor="background1"/>
        </w:rPr>
        <w:t>Karandaaz</w:t>
      </w:r>
      <w:proofErr w:type="spellEnd"/>
      <w:r w:rsidRPr="00DA1EAB">
        <w:rPr>
          <w:rFonts w:eastAsia="Calibri" w:cs="Calibri"/>
          <w:b/>
          <w:bCs/>
          <w:color w:val="FFFFFF" w:themeColor="background1"/>
        </w:rPr>
        <w:t xml:space="preserve"> Pakistan</w:t>
      </w:r>
      <w:r w:rsidRPr="00DA1EAB">
        <w:rPr>
          <w:rFonts w:eastAsia="Calibri" w:cs="Calibri"/>
          <w:b/>
          <w:bCs/>
        </w:rPr>
        <w:t xml:space="preserve"> </w:t>
      </w:r>
    </w:p>
    <w:p w14:paraId="1FC21678" w14:textId="77777777" w:rsidR="00EE5B82" w:rsidRPr="00DA1EAB" w:rsidRDefault="00EE5B82" w:rsidP="00EE5B82">
      <w:pPr>
        <w:spacing w:before="120" w:after="0" w:line="288" w:lineRule="auto"/>
        <w:rPr>
          <w:rFonts w:eastAsia="Calibri" w:cs="Arial"/>
        </w:rPr>
      </w:pPr>
      <w:r w:rsidRPr="00DA1EAB">
        <w:rPr>
          <w:rFonts w:eastAsia="Calibri" w:cs="Arial"/>
        </w:rPr>
        <w:t xml:space="preserve">KARANDAAZ PAKISTAN, a not-for-profit company established in August 2014, promotes access to finance for small businesses through a commercially directed investment platform, and financial inclusion for individuals by employing technology enabled digital solutions. The company has financial and institutional support from leading international development finance institutions; principally the United Kingdom Department for International Development (DFID) and the Bill &amp; Melinda Gates Foundation. </w:t>
      </w:r>
    </w:p>
    <w:p w14:paraId="73E4BC34" w14:textId="77777777" w:rsidR="00EE5B82" w:rsidRPr="00DA1EAB" w:rsidRDefault="00EE5B82" w:rsidP="00EE5B82">
      <w:pPr>
        <w:spacing w:before="120" w:after="120" w:line="288" w:lineRule="auto"/>
        <w:rPr>
          <w:rFonts w:eastAsia="Calibri" w:cs="Arial"/>
        </w:rPr>
      </w:pPr>
      <w:r w:rsidRPr="00DA1EAB">
        <w:rPr>
          <w:rFonts w:eastAsia="Calibri" w:cs="Arial"/>
        </w:rPr>
        <w:t>The Company has four verticals:</w:t>
      </w:r>
    </w:p>
    <w:p w14:paraId="29150317" w14:textId="77777777" w:rsidR="00EE5B82" w:rsidRPr="00DA1EAB" w:rsidRDefault="00EE5B82" w:rsidP="00EE5B82">
      <w:pPr>
        <w:pStyle w:val="ListParagraph"/>
        <w:numPr>
          <w:ilvl w:val="0"/>
          <w:numId w:val="3"/>
        </w:numPr>
        <w:spacing w:before="40" w:after="0" w:line="288" w:lineRule="auto"/>
        <w:contextualSpacing w:val="0"/>
        <w:rPr>
          <w:rFonts w:eastAsia="Calibri" w:cs="Arial"/>
        </w:rPr>
      </w:pPr>
      <w:proofErr w:type="spellStart"/>
      <w:r w:rsidRPr="00DA1EAB">
        <w:rPr>
          <w:rFonts w:eastAsia="Calibri" w:cs="Arial"/>
          <w:b/>
        </w:rPr>
        <w:t>Karandaaz</w:t>
      </w:r>
      <w:proofErr w:type="spellEnd"/>
      <w:r w:rsidRPr="00DA1EAB">
        <w:rPr>
          <w:rFonts w:eastAsia="Calibri" w:cs="Arial"/>
          <w:b/>
        </w:rPr>
        <w:t xml:space="preserve"> Capital</w:t>
      </w:r>
      <w:r w:rsidRPr="00DA1EAB">
        <w:rPr>
          <w:rFonts w:eastAsia="Calibri" w:cs="Arial"/>
        </w:rPr>
        <w:t xml:space="preserve"> provides wholesale structured credit and equity-linked direct growth capital investments in micro, small and mid-size enterprises (MSMEs) with compelling prospects for sustainable growth and employment generation in Pakistan.</w:t>
      </w:r>
    </w:p>
    <w:p w14:paraId="262447EC" w14:textId="77777777" w:rsidR="00EE5B82" w:rsidRPr="00DA1EAB" w:rsidRDefault="00EE5B82" w:rsidP="00EE5B82">
      <w:pPr>
        <w:pStyle w:val="ListParagraph"/>
        <w:numPr>
          <w:ilvl w:val="0"/>
          <w:numId w:val="3"/>
        </w:numPr>
        <w:spacing w:before="40" w:after="0" w:line="288" w:lineRule="auto"/>
        <w:contextualSpacing w:val="0"/>
        <w:rPr>
          <w:rFonts w:eastAsia="Calibri" w:cs="Arial"/>
        </w:rPr>
      </w:pPr>
      <w:proofErr w:type="spellStart"/>
      <w:r w:rsidRPr="00DA1EAB">
        <w:rPr>
          <w:rFonts w:eastAsia="Calibri" w:cs="Arial"/>
          <w:b/>
        </w:rPr>
        <w:t>Karandaaz</w:t>
      </w:r>
      <w:proofErr w:type="spellEnd"/>
      <w:r w:rsidRPr="00DA1EAB">
        <w:rPr>
          <w:rFonts w:eastAsia="Calibri" w:cs="Arial"/>
          <w:b/>
        </w:rPr>
        <w:t xml:space="preserve"> Digital </w:t>
      </w:r>
      <w:r w:rsidRPr="00DA1EAB">
        <w:rPr>
          <w:rFonts w:eastAsia="Calibri" w:cs="Arial"/>
        </w:rPr>
        <w:t>focuses on expanding the poor’s access to digital financial services in Pakistan by working across the ecosystem with all stakeholders including regulators, policy-makers, government departments, businesses and researchers and academics with activities arranged in four key work areas–Policy and Regulation, Seeding Innovation, Experimentation and Solutions Development, and Scale and Outreach.</w:t>
      </w:r>
    </w:p>
    <w:p w14:paraId="58E7F5E9" w14:textId="77777777" w:rsidR="00EE5B82" w:rsidRPr="00DA1EAB" w:rsidRDefault="00EE5B82" w:rsidP="00EE5B82">
      <w:pPr>
        <w:pStyle w:val="ListParagraph"/>
        <w:numPr>
          <w:ilvl w:val="0"/>
          <w:numId w:val="3"/>
        </w:numPr>
        <w:spacing w:before="40" w:after="0" w:line="288" w:lineRule="auto"/>
        <w:contextualSpacing w:val="0"/>
        <w:rPr>
          <w:rFonts w:eastAsia="Calibri" w:cs="Arial"/>
        </w:rPr>
      </w:pPr>
      <w:proofErr w:type="spellStart"/>
      <w:r w:rsidRPr="00DA1EAB">
        <w:rPr>
          <w:rFonts w:eastAsia="Calibri" w:cs="Arial"/>
          <w:b/>
        </w:rPr>
        <w:t>Karandaaz</w:t>
      </w:r>
      <w:proofErr w:type="spellEnd"/>
      <w:r w:rsidRPr="00DA1EAB">
        <w:rPr>
          <w:rFonts w:eastAsia="Calibri" w:cs="Arial"/>
          <w:b/>
        </w:rPr>
        <w:t xml:space="preserve"> Innovation </w:t>
      </w:r>
      <w:r w:rsidRPr="00DA1EAB">
        <w:rPr>
          <w:rFonts w:eastAsia="Calibri" w:cs="Arial"/>
        </w:rPr>
        <w:t xml:space="preserve">manages the Innovation Challenge Fund, providing risk capital and grants to partners with an aim to generate innovative solutions to complex problems in areas of financial inclusion and entrepreneurship. </w:t>
      </w:r>
    </w:p>
    <w:p w14:paraId="55D1C8EE" w14:textId="77777777" w:rsidR="00EE5B82" w:rsidRPr="00DA1EAB" w:rsidRDefault="00EE5B82" w:rsidP="00EE5B82">
      <w:pPr>
        <w:pStyle w:val="ListParagraph"/>
        <w:numPr>
          <w:ilvl w:val="0"/>
          <w:numId w:val="3"/>
        </w:numPr>
        <w:spacing w:before="40" w:after="0" w:line="288" w:lineRule="auto"/>
        <w:contextualSpacing w:val="0"/>
        <w:rPr>
          <w:rFonts w:eastAsia="Calibri" w:cs="Arial"/>
        </w:rPr>
      </w:pPr>
      <w:r w:rsidRPr="00DA1EAB">
        <w:rPr>
          <w:rFonts w:eastAsia="Calibri" w:cs="Arial"/>
          <w:b/>
        </w:rPr>
        <w:t xml:space="preserve">Knowledge Management and Communications </w:t>
      </w:r>
      <w:r w:rsidRPr="00DA1EAB">
        <w:rPr>
          <w:rFonts w:eastAsia="Calibri" w:cs="Arial"/>
        </w:rPr>
        <w:t>supports the company's core financial inclusion goal by developing and disseminating evidence based insights and solutions to influence markets and the financial ecosystem.</w:t>
      </w:r>
    </w:p>
    <w:p w14:paraId="6C1631C4" w14:textId="77777777" w:rsidR="00EE5B82" w:rsidRPr="00DA1EAB" w:rsidRDefault="00EE5B82" w:rsidP="00EE5B82">
      <w:pPr>
        <w:spacing w:after="0" w:line="240" w:lineRule="auto"/>
        <w:jc w:val="both"/>
        <w:rPr>
          <w:rFonts w:cs="Calibri"/>
        </w:rPr>
      </w:pPr>
    </w:p>
    <w:p w14:paraId="2A802E35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eastAsia="Calibri" w:cs="Calibri"/>
          <w:b/>
          <w:bCs/>
          <w:color w:val="FFFFFF" w:themeColor="background1"/>
        </w:rPr>
      </w:pPr>
      <w:r w:rsidRPr="00DA1EAB">
        <w:rPr>
          <w:rFonts w:eastAsia="Calibri" w:cs="Calibri"/>
          <w:b/>
          <w:bCs/>
          <w:color w:val="FFFFFF" w:themeColor="background1"/>
        </w:rPr>
        <w:t>About the Project</w:t>
      </w:r>
    </w:p>
    <w:p w14:paraId="1279606D" w14:textId="788316C7" w:rsidR="002C131A" w:rsidRDefault="00EE5B82" w:rsidP="00EE5B82">
      <w:pPr>
        <w:pStyle w:val="ListParagraph"/>
        <w:ind w:left="0"/>
        <w:rPr>
          <w:rFonts w:eastAsia="Times New Roman" w:cstheme="minorHAnsi"/>
          <w:bCs/>
        </w:rPr>
      </w:pPr>
      <w:proofErr w:type="spellStart"/>
      <w:r w:rsidRPr="00DA1EAB">
        <w:rPr>
          <w:rFonts w:eastAsia="Times New Roman" w:cstheme="minorHAnsi"/>
          <w:bCs/>
        </w:rPr>
        <w:t>Karandaaz</w:t>
      </w:r>
      <w:proofErr w:type="spellEnd"/>
      <w:r w:rsidRPr="00DA1EAB">
        <w:rPr>
          <w:rFonts w:eastAsia="Times New Roman" w:cstheme="minorHAnsi"/>
          <w:bCs/>
        </w:rPr>
        <w:t xml:space="preserve"> </w:t>
      </w:r>
      <w:r w:rsidR="00677909">
        <w:rPr>
          <w:rFonts w:eastAsia="Times New Roman" w:cstheme="minorHAnsi"/>
          <w:bCs/>
        </w:rPr>
        <w:t>is seeking the services of a vendor (</w:t>
      </w:r>
      <w:proofErr w:type="gramStart"/>
      <w:r w:rsidR="00677909">
        <w:rPr>
          <w:rFonts w:eastAsia="Times New Roman" w:cstheme="minorHAnsi"/>
          <w:bCs/>
        </w:rPr>
        <w:t>security company</w:t>
      </w:r>
      <w:proofErr w:type="gramEnd"/>
      <w:r w:rsidR="00677909">
        <w:rPr>
          <w:rFonts w:eastAsia="Times New Roman" w:cstheme="minorHAnsi"/>
          <w:bCs/>
        </w:rPr>
        <w:t xml:space="preserve">) to assist the HR team in verification and background check of the </w:t>
      </w:r>
      <w:r w:rsidRPr="00DA1EAB">
        <w:rPr>
          <w:rFonts w:eastAsia="Times New Roman" w:cstheme="minorHAnsi"/>
          <w:bCs/>
        </w:rPr>
        <w:t>staff</w:t>
      </w:r>
      <w:r w:rsidR="00677909">
        <w:rPr>
          <w:rFonts w:eastAsia="Times New Roman" w:cstheme="minorHAnsi"/>
          <w:bCs/>
        </w:rPr>
        <w:t xml:space="preserve">. </w:t>
      </w:r>
      <w:r w:rsidRPr="00DA1EAB">
        <w:rPr>
          <w:rFonts w:eastAsia="Times New Roman" w:cstheme="minorHAnsi"/>
          <w:bCs/>
        </w:rPr>
        <w:t xml:space="preserve"> </w:t>
      </w:r>
    </w:p>
    <w:p w14:paraId="5574FFC7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eastAsia="Calibri" w:cs="Calibri"/>
          <w:b/>
          <w:bCs/>
          <w:color w:val="FFFFFF" w:themeColor="background1"/>
        </w:rPr>
      </w:pPr>
      <w:r w:rsidRPr="00DA1EAB">
        <w:rPr>
          <w:rFonts w:eastAsia="Calibri" w:cs="Calibri"/>
          <w:b/>
          <w:bCs/>
          <w:color w:val="FFFFFF" w:themeColor="background1"/>
        </w:rPr>
        <w:t>Scope of Work</w:t>
      </w:r>
    </w:p>
    <w:p w14:paraId="04854864" w14:textId="580DD238" w:rsidR="002C131A" w:rsidRDefault="00EE5B82" w:rsidP="002C131A">
      <w:pPr>
        <w:spacing w:before="120" w:after="0" w:line="240" w:lineRule="auto"/>
        <w:jc w:val="both"/>
      </w:pPr>
      <w:r w:rsidRPr="00DA1EAB">
        <w:rPr>
          <w:rFonts w:eastAsia="Times New Roman" w:cstheme="minorHAnsi"/>
          <w:bCs/>
        </w:rPr>
        <w:t xml:space="preserve">KRN HR seeks to procure </w:t>
      </w:r>
      <w:r w:rsidR="002C131A">
        <w:rPr>
          <w:rFonts w:eastAsia="Times New Roman" w:cstheme="minorHAnsi"/>
          <w:bCs/>
        </w:rPr>
        <w:t xml:space="preserve">the services of a third party </w:t>
      </w:r>
      <w:r w:rsidR="002C131A">
        <w:t>to conduct reference and background checks of all new hires. The vendor should provide the following services:</w:t>
      </w:r>
    </w:p>
    <w:p w14:paraId="0836E8AB" w14:textId="77777777" w:rsidR="002C131A" w:rsidRDefault="002C131A" w:rsidP="002C131A">
      <w:pPr>
        <w:pStyle w:val="ListParagraph"/>
        <w:numPr>
          <w:ilvl w:val="0"/>
          <w:numId w:val="1"/>
        </w:numPr>
      </w:pPr>
      <w:r>
        <w:t>Education Degree Verification</w:t>
      </w:r>
    </w:p>
    <w:p w14:paraId="3D888E69" w14:textId="77777777" w:rsidR="002C131A" w:rsidRDefault="002C131A" w:rsidP="002C131A">
      <w:pPr>
        <w:pStyle w:val="ListParagraph"/>
        <w:numPr>
          <w:ilvl w:val="0"/>
          <w:numId w:val="1"/>
        </w:numPr>
      </w:pPr>
      <w:r>
        <w:t>Previous Employment Verification</w:t>
      </w:r>
    </w:p>
    <w:p w14:paraId="3ACC2504" w14:textId="77777777" w:rsidR="002C131A" w:rsidRDefault="002C131A" w:rsidP="002C131A">
      <w:pPr>
        <w:pStyle w:val="ListParagraph"/>
        <w:numPr>
          <w:ilvl w:val="0"/>
          <w:numId w:val="1"/>
        </w:numPr>
      </w:pPr>
      <w:r>
        <w:t>Employment References</w:t>
      </w:r>
    </w:p>
    <w:p w14:paraId="44B4E03F" w14:textId="56C8145F" w:rsidR="002C131A" w:rsidRDefault="002C131A" w:rsidP="002C131A">
      <w:pPr>
        <w:pStyle w:val="ListParagraph"/>
        <w:numPr>
          <w:ilvl w:val="0"/>
          <w:numId w:val="1"/>
        </w:numPr>
      </w:pPr>
      <w:r>
        <w:t>Criminal Record Check or Police Verification</w:t>
      </w:r>
    </w:p>
    <w:p w14:paraId="54C26FA1" w14:textId="42A6C8CA" w:rsidR="00677909" w:rsidRDefault="00677909" w:rsidP="002C131A">
      <w:pPr>
        <w:pStyle w:val="ListParagraph"/>
        <w:numPr>
          <w:ilvl w:val="0"/>
          <w:numId w:val="1"/>
        </w:numPr>
      </w:pPr>
      <w:r>
        <w:lastRenderedPageBreak/>
        <w:t xml:space="preserve">Security Alerts for the staff (including guidance on safe routes in case of route closure in </w:t>
      </w:r>
      <w:proofErr w:type="spellStart"/>
      <w:r>
        <w:t>Isb</w:t>
      </w:r>
      <w:proofErr w:type="spellEnd"/>
      <w:r>
        <w:t>/</w:t>
      </w:r>
      <w:proofErr w:type="spellStart"/>
      <w:r>
        <w:t>Rwp</w:t>
      </w:r>
      <w:proofErr w:type="spellEnd"/>
      <w:r>
        <w:t>)</w:t>
      </w:r>
    </w:p>
    <w:p w14:paraId="6A0BA9E6" w14:textId="77777777" w:rsidR="00EE5B82" w:rsidRPr="00DA1EAB" w:rsidRDefault="002C131A" w:rsidP="0021005F">
      <w:pPr>
        <w:rPr>
          <w:rFonts w:cs="Calibri"/>
        </w:rPr>
      </w:pPr>
      <w:r>
        <w:t>We would require the vendor to provide the cost per candidate for the above services</w:t>
      </w:r>
    </w:p>
    <w:p w14:paraId="5C81D4AA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eastAsia="Calibri" w:cs="Calibri"/>
          <w:b/>
          <w:bCs/>
          <w:color w:val="FFFFFF" w:themeColor="background1"/>
        </w:rPr>
      </w:pPr>
      <w:r w:rsidRPr="00DA1EAB">
        <w:rPr>
          <w:rFonts w:eastAsia="Calibri" w:cs="Calibri"/>
          <w:b/>
          <w:bCs/>
          <w:color w:val="FFFFFF" w:themeColor="background1"/>
        </w:rPr>
        <w:t>Pre-Qualifications and Evaluation Criteria</w:t>
      </w:r>
    </w:p>
    <w:p w14:paraId="7BC85E1D" w14:textId="1DB546D1" w:rsidR="0021005F" w:rsidRDefault="0021005F" w:rsidP="0021005F">
      <w:pPr>
        <w:spacing w:before="120" w:after="120"/>
        <w:jc w:val="both"/>
      </w:pPr>
      <w:r w:rsidRPr="00DA1EAB">
        <w:rPr>
          <w:rFonts w:eastAsia="Calibri" w:cstheme="minorHAnsi"/>
        </w:rPr>
        <w:t xml:space="preserve">Only </w:t>
      </w:r>
      <w:r w:rsidR="00677909">
        <w:rPr>
          <w:rFonts w:eastAsia="Calibri" w:cstheme="minorHAnsi"/>
        </w:rPr>
        <w:t>SECP licensed security firms would be eligible to a</w:t>
      </w:r>
      <w:r w:rsidRPr="00DA1EAB">
        <w:rPr>
          <w:rFonts w:eastAsia="Calibri" w:cstheme="minorHAnsi"/>
        </w:rPr>
        <w:t xml:space="preserve">pply. </w:t>
      </w:r>
      <w:r w:rsidR="00677909">
        <w:rPr>
          <w:rFonts w:eastAsia="Calibri" w:cstheme="minorHAnsi"/>
        </w:rPr>
        <w:t xml:space="preserve">Following are the </w:t>
      </w:r>
      <w:r w:rsidRPr="00DA1EAB">
        <w:rPr>
          <w:rFonts w:eastAsia="Calibri" w:cstheme="minorHAnsi"/>
        </w:rPr>
        <w:t>pre-requisites</w:t>
      </w:r>
      <w:r w:rsidR="00677909">
        <w:rPr>
          <w:rFonts w:eastAsia="Calibri" w:cstheme="minorHAnsi"/>
        </w:rPr>
        <w:t xml:space="preserve"> for applicants</w:t>
      </w:r>
      <w:r w:rsidRPr="00DA1EAB">
        <w:rPr>
          <w:rFonts w:eastAsia="Calibri" w:cstheme="minorHAnsi"/>
        </w:rPr>
        <w:t>:</w:t>
      </w:r>
    </w:p>
    <w:p w14:paraId="40E24591" w14:textId="65D6B537" w:rsidR="0021005F" w:rsidRDefault="0021005F">
      <w:pPr>
        <w:pStyle w:val="ListParagraph"/>
        <w:numPr>
          <w:ilvl w:val="0"/>
          <w:numId w:val="1"/>
        </w:numPr>
      </w:pPr>
      <w:r>
        <w:t>Minimum 5</w:t>
      </w:r>
      <w:r w:rsidRPr="00D51136">
        <w:t xml:space="preserve"> years of relevant experience in the fields of </w:t>
      </w:r>
      <w:r w:rsidR="00677909">
        <w:t xml:space="preserve">background verification, </w:t>
      </w:r>
      <w:r w:rsidRPr="00D51136">
        <w:t>due diligence</w:t>
      </w:r>
      <w:r w:rsidR="00677909">
        <w:t>s/</w:t>
      </w:r>
      <w:r w:rsidRPr="00D51136">
        <w:t xml:space="preserve"> fraud investigation</w:t>
      </w:r>
      <w:r w:rsidR="00677909">
        <w:t xml:space="preserve"> and </w:t>
      </w:r>
      <w:r>
        <w:t xml:space="preserve"> </w:t>
      </w:r>
    </w:p>
    <w:p w14:paraId="10B1FC9B" w14:textId="7986E133" w:rsidR="0021005F" w:rsidRPr="00DA1EAB" w:rsidRDefault="0021005F" w:rsidP="002100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A1EAB">
        <w:rPr>
          <w:rFonts w:eastAsia="Times New Roman" w:cstheme="minorHAnsi"/>
          <w:bCs/>
        </w:rPr>
        <w:t>The company should be registered</w:t>
      </w:r>
      <w:r w:rsidR="00677909">
        <w:rPr>
          <w:rFonts w:eastAsia="Times New Roman" w:cstheme="minorHAnsi"/>
          <w:bCs/>
        </w:rPr>
        <w:t xml:space="preserve"> with SECP</w:t>
      </w:r>
    </w:p>
    <w:p w14:paraId="173476B7" w14:textId="77777777" w:rsidR="0021005F" w:rsidRPr="00DA1EAB" w:rsidRDefault="0021005F" w:rsidP="002100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A1EAB">
        <w:rPr>
          <w:rFonts w:eastAsia="Times New Roman" w:cstheme="minorHAnsi"/>
          <w:bCs/>
        </w:rPr>
        <w:t>An NTN Number</w:t>
      </w:r>
    </w:p>
    <w:p w14:paraId="5ADE6EED" w14:textId="1B883305" w:rsidR="00677909" w:rsidRDefault="0021005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r w:rsidRPr="00830D0D">
        <w:rPr>
          <w:rFonts w:cstheme="minorHAnsi"/>
        </w:rPr>
        <w:t>Be a</w:t>
      </w:r>
      <w:r w:rsidR="00677909">
        <w:rPr>
          <w:rFonts w:cstheme="minorHAnsi"/>
        </w:rPr>
        <w:t>ble to furnish a list of current and historical clients in the last 2 years</w:t>
      </w:r>
    </w:p>
    <w:p w14:paraId="0D9FA7C2" w14:textId="77777777" w:rsidR="00677909" w:rsidRDefault="00677909" w:rsidP="00EE5B82">
      <w:pPr>
        <w:spacing w:before="120" w:after="0" w:line="288" w:lineRule="auto"/>
        <w:rPr>
          <w:rFonts w:cs="Arial"/>
        </w:rPr>
      </w:pPr>
      <w:r>
        <w:rPr>
          <w:rFonts w:cs="Arial"/>
        </w:rPr>
        <w:t>Evaluation will be done on cost and quality. 80% will be cost and 20% for quality. Quality will be judged on the below factors.</w:t>
      </w:r>
    </w:p>
    <w:p w14:paraId="730549F0" w14:textId="6B33B5C0" w:rsidR="00677909" w:rsidRPr="00BB6A59" w:rsidRDefault="00677909" w:rsidP="00BB6A59">
      <w:pPr>
        <w:pStyle w:val="ListParagraph"/>
        <w:numPr>
          <w:ilvl w:val="0"/>
          <w:numId w:val="8"/>
        </w:numPr>
        <w:spacing w:before="120" w:after="0" w:line="288" w:lineRule="auto"/>
        <w:rPr>
          <w:rFonts w:cs="Arial"/>
        </w:rPr>
      </w:pPr>
      <w:r w:rsidRPr="00BB6A59">
        <w:rPr>
          <w:rFonts w:cs="Arial"/>
        </w:rPr>
        <w:t>10% - Profile, Experience and clientele</w:t>
      </w:r>
    </w:p>
    <w:p w14:paraId="6CA19B2C" w14:textId="269E212E" w:rsidR="0021005F" w:rsidRPr="00BB6A59" w:rsidRDefault="00677909" w:rsidP="00BB6A59">
      <w:pPr>
        <w:pStyle w:val="ListParagraph"/>
        <w:numPr>
          <w:ilvl w:val="0"/>
          <w:numId w:val="8"/>
        </w:numPr>
        <w:spacing w:before="120" w:after="0" w:line="288" w:lineRule="auto"/>
        <w:rPr>
          <w:rFonts w:cs="Arial"/>
        </w:rPr>
      </w:pPr>
      <w:r w:rsidRPr="00BB6A59">
        <w:rPr>
          <w:rFonts w:cs="Arial"/>
        </w:rPr>
        <w:t>10% - Services offered and timeline for the services</w:t>
      </w:r>
    </w:p>
    <w:p w14:paraId="0ECACC37" w14:textId="77777777" w:rsidR="00EE5B82" w:rsidRPr="00DA1EAB" w:rsidRDefault="00EE5B82" w:rsidP="00EE5B82">
      <w:pPr>
        <w:spacing w:after="0" w:line="240" w:lineRule="auto"/>
        <w:jc w:val="both"/>
        <w:rPr>
          <w:rFonts w:cs="Calibri"/>
        </w:rPr>
      </w:pPr>
    </w:p>
    <w:p w14:paraId="15091CBF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cs="Calibri"/>
          <w:b/>
          <w:bCs/>
          <w:i/>
        </w:rPr>
      </w:pPr>
      <w:r w:rsidRPr="00DA1EAB">
        <w:rPr>
          <w:rFonts w:eastAsia="Calibri" w:cs="Calibri"/>
          <w:b/>
          <w:bCs/>
          <w:color w:val="FFFFFF" w:themeColor="background1"/>
        </w:rPr>
        <w:t>Task Manager/Reporting</w:t>
      </w:r>
      <w:r w:rsidRPr="00DA1EAB">
        <w:rPr>
          <w:rFonts w:cs="Calibri"/>
          <w:i/>
        </w:rPr>
        <w:tab/>
      </w:r>
      <w:r w:rsidRPr="00DA1EAB">
        <w:rPr>
          <w:rFonts w:cs="Calibri"/>
          <w:i/>
        </w:rPr>
        <w:tab/>
      </w:r>
      <w:r w:rsidRPr="00DA1EAB">
        <w:rPr>
          <w:rFonts w:cs="Calibri"/>
          <w:i/>
        </w:rPr>
        <w:tab/>
      </w:r>
      <w:r w:rsidRPr="00DA1EAB">
        <w:rPr>
          <w:rFonts w:cs="Calibri"/>
          <w:i/>
        </w:rPr>
        <w:tab/>
      </w:r>
    </w:p>
    <w:p w14:paraId="19A078CC" w14:textId="77777777" w:rsidR="00EE5B82" w:rsidRPr="00DA1EAB" w:rsidRDefault="00EE5B82" w:rsidP="00EE5B82">
      <w:pPr>
        <w:pStyle w:val="NoSpacing"/>
        <w:spacing w:before="60"/>
        <w:jc w:val="both"/>
        <w:rPr>
          <w:rFonts w:eastAsiaTheme="minorHAnsi" w:cs="Calibri"/>
          <w:lang w:val="en-GB"/>
        </w:rPr>
      </w:pPr>
      <w:r w:rsidRPr="00DA1EAB">
        <w:rPr>
          <w:rFonts w:eastAsia="Calibri" w:cs="Calibri"/>
        </w:rPr>
        <w:t xml:space="preserve">The Contractor will report to the </w:t>
      </w:r>
      <w:r w:rsidRPr="00DA1EAB">
        <w:rPr>
          <w:rFonts w:eastAsia="Calibri" w:cs="Calibri"/>
          <w:b/>
        </w:rPr>
        <w:t>Head of Human Resources</w:t>
      </w:r>
      <w:r w:rsidRPr="00DA1EAB">
        <w:rPr>
          <w:rFonts w:eastAsia="Calibri" w:cs="Calibri"/>
        </w:rPr>
        <w:t xml:space="preserve"> in </w:t>
      </w:r>
      <w:proofErr w:type="spellStart"/>
      <w:r w:rsidRPr="00DA1EAB">
        <w:rPr>
          <w:rFonts w:eastAsia="Calibri" w:cs="Calibri"/>
        </w:rPr>
        <w:t>Karandaaz</w:t>
      </w:r>
      <w:proofErr w:type="spellEnd"/>
      <w:r w:rsidRPr="00DA1EAB">
        <w:rPr>
          <w:rFonts w:eastAsia="Calibri" w:cs="Calibri"/>
        </w:rPr>
        <w:t>.  The task manager will sign off on deliverables and invoices.</w:t>
      </w:r>
    </w:p>
    <w:p w14:paraId="3C46E06F" w14:textId="77777777" w:rsidR="00EE5B82" w:rsidRPr="00DA1EAB" w:rsidRDefault="00EE5B82" w:rsidP="00EE5B82">
      <w:pPr>
        <w:spacing w:after="0" w:line="240" w:lineRule="auto"/>
        <w:jc w:val="both"/>
        <w:rPr>
          <w:rFonts w:cs="Calibri"/>
        </w:rPr>
      </w:pPr>
    </w:p>
    <w:p w14:paraId="061CD041" w14:textId="77777777" w:rsidR="00EE5B82" w:rsidRPr="00DA1EAB" w:rsidRDefault="00EE5B82" w:rsidP="00EE5B82">
      <w:pPr>
        <w:shd w:val="clear" w:color="auto" w:fill="00628A"/>
        <w:spacing w:after="0" w:line="240" w:lineRule="auto"/>
        <w:rPr>
          <w:rFonts w:eastAsia="Calibri" w:cs="Calibri"/>
          <w:b/>
          <w:bCs/>
          <w:color w:val="FFFFFF"/>
        </w:rPr>
      </w:pPr>
      <w:r w:rsidRPr="00DA1EAB">
        <w:rPr>
          <w:rFonts w:eastAsia="Calibri" w:cs="Calibri"/>
          <w:b/>
          <w:bCs/>
          <w:color w:val="FFFFFF"/>
        </w:rPr>
        <w:t>Documents to be submitted</w:t>
      </w:r>
    </w:p>
    <w:p w14:paraId="1A6DFD7F" w14:textId="77777777" w:rsidR="00EE5B82" w:rsidRPr="00DA1EAB" w:rsidRDefault="00EE5B82" w:rsidP="00EE5B82">
      <w:pPr>
        <w:spacing w:before="60" w:after="120"/>
        <w:jc w:val="both"/>
        <w:rPr>
          <w:rFonts w:cs="Calibri"/>
        </w:rPr>
      </w:pPr>
      <w:r w:rsidRPr="00DA1EAB">
        <w:rPr>
          <w:rFonts w:cs="Calibri"/>
        </w:rPr>
        <w:t xml:space="preserve">All applicants should submit a: </w:t>
      </w:r>
    </w:p>
    <w:p w14:paraId="08A2A73D" w14:textId="5241DC82" w:rsidR="00EE5B82" w:rsidRPr="005140F3" w:rsidRDefault="005140F3" w:rsidP="00EE5B82">
      <w:pPr>
        <w:pStyle w:val="ListParagraph"/>
        <w:numPr>
          <w:ilvl w:val="0"/>
          <w:numId w:val="4"/>
        </w:numPr>
        <w:spacing w:before="60" w:after="120" w:line="240" w:lineRule="atLeast"/>
        <w:jc w:val="both"/>
        <w:rPr>
          <w:rFonts w:cs="Calibri"/>
        </w:rPr>
      </w:pPr>
      <w:r>
        <w:rPr>
          <w:rFonts w:cs="Calibri"/>
          <w:b/>
        </w:rPr>
        <w:t>Company profile</w:t>
      </w:r>
      <w:r w:rsidR="00677909">
        <w:rPr>
          <w:rFonts w:cs="Calibri"/>
          <w:b/>
        </w:rPr>
        <w:t xml:space="preserve"> (including key staff, clientele, details of offices and staff strength</w:t>
      </w:r>
      <w:r w:rsidR="00C73A99">
        <w:rPr>
          <w:rFonts w:cs="Calibri"/>
          <w:b/>
        </w:rPr>
        <w:t xml:space="preserve"> &amp;</w:t>
      </w:r>
      <w:r w:rsidR="0090207E">
        <w:rPr>
          <w:rFonts w:cs="Calibri"/>
          <w:b/>
        </w:rPr>
        <w:t xml:space="preserve"> detail of services offered</w:t>
      </w:r>
      <w:r w:rsidR="00677909">
        <w:rPr>
          <w:rFonts w:cs="Calibri"/>
          <w:b/>
        </w:rPr>
        <w:t>)</w:t>
      </w:r>
    </w:p>
    <w:p w14:paraId="62F6882E" w14:textId="609BC0D7" w:rsidR="005140F3" w:rsidRPr="00643B86" w:rsidRDefault="00643B86" w:rsidP="00EE5B82">
      <w:pPr>
        <w:pStyle w:val="ListParagraph"/>
        <w:numPr>
          <w:ilvl w:val="0"/>
          <w:numId w:val="4"/>
        </w:numPr>
        <w:spacing w:before="60" w:after="120" w:line="240" w:lineRule="atLeast"/>
        <w:jc w:val="both"/>
        <w:rPr>
          <w:rFonts w:cs="Calibri"/>
          <w:b/>
        </w:rPr>
      </w:pPr>
      <w:r>
        <w:rPr>
          <w:rFonts w:cs="Calibri"/>
          <w:b/>
        </w:rPr>
        <w:t>They should</w:t>
      </w:r>
      <w:r w:rsidRPr="00643B86">
        <w:rPr>
          <w:rFonts w:cs="Calibri"/>
          <w:b/>
        </w:rPr>
        <w:t xml:space="preserve"> explain their methodology and process for providing the services</w:t>
      </w:r>
    </w:p>
    <w:p w14:paraId="26D32F52" w14:textId="77777777" w:rsidR="00EE5B82" w:rsidRPr="00DA1EAB" w:rsidRDefault="00EE5B82" w:rsidP="00EE5B82">
      <w:pPr>
        <w:pStyle w:val="ListParagraph"/>
        <w:numPr>
          <w:ilvl w:val="0"/>
          <w:numId w:val="4"/>
        </w:numPr>
        <w:spacing w:before="60" w:after="120" w:line="240" w:lineRule="atLeast"/>
        <w:jc w:val="both"/>
        <w:rPr>
          <w:rFonts w:cs="Calibri"/>
        </w:rPr>
      </w:pPr>
      <w:r w:rsidRPr="00DA1EAB">
        <w:rPr>
          <w:rFonts w:cs="Calibri"/>
          <w:b/>
        </w:rPr>
        <w:t xml:space="preserve">Financial Proposal </w:t>
      </w:r>
      <w:r w:rsidRPr="00DA1EAB">
        <w:rPr>
          <w:rFonts w:cs="Calibri"/>
        </w:rPr>
        <w:t xml:space="preserve">(Collective and module wise quote is required for a </w:t>
      </w:r>
      <w:r w:rsidR="005140F3">
        <w:rPr>
          <w:rFonts w:cs="Calibri"/>
        </w:rPr>
        <w:t>single person</w:t>
      </w:r>
      <w:r w:rsidRPr="00DA1EAB">
        <w:rPr>
          <w:rFonts w:cs="Calibri"/>
        </w:rPr>
        <w:t>)</w:t>
      </w:r>
    </w:p>
    <w:p w14:paraId="0ECB11C4" w14:textId="3C61C021" w:rsidR="005140F3" w:rsidRDefault="00EE5B82" w:rsidP="005140F3">
      <w:pPr>
        <w:spacing w:before="60" w:after="120"/>
        <w:jc w:val="both"/>
        <w:rPr>
          <w:rFonts w:cs="Calibri"/>
        </w:rPr>
      </w:pPr>
      <w:r w:rsidRPr="00DA1EAB">
        <w:rPr>
          <w:rFonts w:cs="Calibri"/>
        </w:rPr>
        <w:t xml:space="preserve">Soft copy and hard copies must be mailed to the following office and email addresses no later than </w:t>
      </w:r>
      <w:r w:rsidR="006A33A0">
        <w:rPr>
          <w:rFonts w:cs="Calibri"/>
        </w:rPr>
        <w:t>27</w:t>
      </w:r>
      <w:r w:rsidR="006A33A0" w:rsidRPr="006A33A0">
        <w:rPr>
          <w:rFonts w:cs="Calibri"/>
          <w:vertAlign w:val="superscript"/>
        </w:rPr>
        <w:t>th</w:t>
      </w:r>
      <w:r w:rsidR="006A33A0">
        <w:rPr>
          <w:rFonts w:cs="Calibri"/>
        </w:rPr>
        <w:t xml:space="preserve"> May, 2019</w:t>
      </w:r>
    </w:p>
    <w:p w14:paraId="1F754FCA" w14:textId="77777777" w:rsidR="00EE5B82" w:rsidRPr="00DA1EAB" w:rsidRDefault="00EE5B82" w:rsidP="005140F3">
      <w:pPr>
        <w:spacing w:before="60" w:after="120"/>
        <w:jc w:val="both"/>
        <w:rPr>
          <w:rFonts w:cs="Calibri"/>
        </w:rPr>
      </w:pPr>
      <w:r w:rsidRPr="00DA1EAB">
        <w:rPr>
          <w:rFonts w:cs="Calibri"/>
          <w:b/>
        </w:rPr>
        <w:t>Office Address:</w:t>
      </w:r>
      <w:r w:rsidRPr="00DA1EAB">
        <w:rPr>
          <w:rFonts w:cs="Calibri"/>
        </w:rPr>
        <w:t xml:space="preserve"> </w:t>
      </w:r>
      <w:r w:rsidRPr="00DA1EAB">
        <w:rPr>
          <w:rFonts w:eastAsia="Calibri" w:cs="Calibri"/>
        </w:rPr>
        <w:t>1 E, Ali Plaza, </w:t>
      </w:r>
      <w:proofErr w:type="spellStart"/>
      <w:r w:rsidRPr="00DA1EAB">
        <w:rPr>
          <w:rFonts w:eastAsia="Calibri" w:cs="Calibri"/>
        </w:rPr>
        <w:t>Nazim</w:t>
      </w:r>
      <w:proofErr w:type="spellEnd"/>
      <w:r w:rsidRPr="00DA1EAB">
        <w:rPr>
          <w:rFonts w:eastAsia="Calibri" w:cs="Calibri"/>
        </w:rPr>
        <w:t xml:space="preserve"> </w:t>
      </w:r>
      <w:proofErr w:type="spellStart"/>
      <w:r w:rsidRPr="00DA1EAB">
        <w:rPr>
          <w:rFonts w:eastAsia="Calibri" w:cs="Calibri"/>
        </w:rPr>
        <w:t>ud</w:t>
      </w:r>
      <w:proofErr w:type="spellEnd"/>
      <w:r w:rsidRPr="00DA1EAB">
        <w:rPr>
          <w:rFonts w:eastAsia="Calibri" w:cs="Calibri"/>
        </w:rPr>
        <w:t xml:space="preserve"> din Road, D-Chowk, Islamabad</w:t>
      </w:r>
    </w:p>
    <w:p w14:paraId="7282CC13" w14:textId="77777777" w:rsidR="00EE5B82" w:rsidRPr="00DA1EAB" w:rsidRDefault="00EE5B82" w:rsidP="00EE5B82">
      <w:pPr>
        <w:spacing w:before="120" w:after="120"/>
        <w:ind w:firstLine="720"/>
        <w:jc w:val="both"/>
        <w:rPr>
          <w:rFonts w:cs="Calibri"/>
        </w:rPr>
      </w:pPr>
      <w:r w:rsidRPr="00DA1EAB">
        <w:rPr>
          <w:rFonts w:cs="Calibri"/>
          <w:b/>
        </w:rPr>
        <w:t>Email:</w:t>
      </w:r>
      <w:r w:rsidRPr="00DA1EAB">
        <w:rPr>
          <w:rFonts w:cs="Calibri"/>
        </w:rPr>
        <w:t xml:space="preserve"> </w:t>
      </w:r>
      <w:hyperlink r:id="rId5" w:history="1">
        <w:r w:rsidRPr="00DA1EAB">
          <w:rPr>
            <w:rStyle w:val="Hyperlink"/>
            <w:rFonts w:cs="Calibri"/>
          </w:rPr>
          <w:t>procurement@karandaaz.com.pk</w:t>
        </w:r>
      </w:hyperlink>
      <w:r w:rsidRPr="00DA1EAB">
        <w:rPr>
          <w:rFonts w:cs="Calibri"/>
        </w:rPr>
        <w:t xml:space="preserve"> </w:t>
      </w:r>
    </w:p>
    <w:p w14:paraId="1EDBF0FC" w14:textId="77777777" w:rsidR="00EE5B82" w:rsidRPr="00DA1EAB" w:rsidRDefault="00EE5B82" w:rsidP="00EE5B82">
      <w:pPr>
        <w:spacing w:before="120" w:after="120"/>
        <w:jc w:val="both"/>
        <w:rPr>
          <w:rFonts w:cs="Calibri"/>
        </w:rPr>
      </w:pPr>
      <w:r w:rsidRPr="00DA1EAB">
        <w:rPr>
          <w:rFonts w:cs="Calibri"/>
        </w:rPr>
        <w:t>Envelops should be marked:</w:t>
      </w:r>
      <w:r w:rsidRPr="00DA1EAB">
        <w:rPr>
          <w:rFonts w:cs="Calibri"/>
          <w:b/>
        </w:rPr>
        <w:t xml:space="preserve"> “Proposal for </w:t>
      </w:r>
      <w:r w:rsidR="005140F3">
        <w:rPr>
          <w:rFonts w:cs="Calibri"/>
          <w:b/>
        </w:rPr>
        <w:t>Third party verification of documents</w:t>
      </w:r>
      <w:r w:rsidRPr="00DA1EAB">
        <w:rPr>
          <w:rFonts w:cs="Calibri"/>
          <w:b/>
        </w:rPr>
        <w:t>”</w:t>
      </w:r>
      <w:r w:rsidRPr="00DA1EAB">
        <w:rPr>
          <w:rFonts w:cs="Calibri"/>
        </w:rPr>
        <w:t>.</w:t>
      </w:r>
    </w:p>
    <w:p w14:paraId="76B8C597" w14:textId="57C35B5C" w:rsidR="00EE5B82" w:rsidRPr="00DA1EAB" w:rsidRDefault="00EE5B82" w:rsidP="00EE5B82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2"/>
          <w:lang w:val="en-GB"/>
        </w:rPr>
      </w:pPr>
      <w:r w:rsidRPr="00DA1EAB">
        <w:rPr>
          <w:rFonts w:asciiTheme="minorHAnsi" w:hAnsiTheme="minorHAnsi" w:cs="Calibri"/>
          <w:sz w:val="22"/>
          <w:szCs w:val="22"/>
        </w:rPr>
        <w:t xml:space="preserve">All queries should be directed to </w:t>
      </w:r>
      <w:hyperlink r:id="rId6" w:history="1">
        <w:r w:rsidRPr="00DA1EAB">
          <w:rPr>
            <w:rStyle w:val="Hyperlink"/>
            <w:rFonts w:asciiTheme="minorHAnsi" w:hAnsiTheme="minorHAnsi" w:cs="Calibri"/>
            <w:sz w:val="22"/>
            <w:szCs w:val="22"/>
          </w:rPr>
          <w:t>procurement@karandaaz.com.pk</w:t>
        </w:r>
      </w:hyperlink>
      <w:r w:rsidRPr="00DA1EAB">
        <w:rPr>
          <w:rFonts w:asciiTheme="minorHAnsi" w:hAnsiTheme="minorHAnsi" w:cs="Calibri"/>
          <w:sz w:val="22"/>
          <w:szCs w:val="22"/>
        </w:rPr>
        <w:t xml:space="preserve"> no later than </w:t>
      </w:r>
      <w:r w:rsidR="00AE0F00">
        <w:rPr>
          <w:rFonts w:asciiTheme="minorHAnsi" w:hAnsiTheme="minorHAnsi" w:cs="Calibri"/>
          <w:sz w:val="22"/>
          <w:szCs w:val="22"/>
        </w:rPr>
        <w:t>27</w:t>
      </w:r>
      <w:bookmarkStart w:id="0" w:name="_GoBack"/>
      <w:bookmarkEnd w:id="0"/>
      <w:r w:rsidR="006A33A0" w:rsidRPr="006A33A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6A33A0">
        <w:rPr>
          <w:rFonts w:asciiTheme="minorHAnsi" w:hAnsiTheme="minorHAnsi" w:cs="Calibri"/>
          <w:sz w:val="22"/>
          <w:szCs w:val="22"/>
        </w:rPr>
        <w:t xml:space="preserve"> May, 2019</w:t>
      </w:r>
    </w:p>
    <w:sectPr w:rsidR="00EE5B82" w:rsidRPr="00DA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BF5B4" w16cid:durableId="207FE790"/>
  <w16cid:commentId w16cid:paraId="07E481AC" w16cid:durableId="207FE8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47"/>
    <w:multiLevelType w:val="hybridMultilevel"/>
    <w:tmpl w:val="CDC0C8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991"/>
    <w:multiLevelType w:val="hybridMultilevel"/>
    <w:tmpl w:val="B3A8DBA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E67F2"/>
    <w:multiLevelType w:val="hybridMultilevel"/>
    <w:tmpl w:val="0E44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5FC"/>
    <w:multiLevelType w:val="hybridMultilevel"/>
    <w:tmpl w:val="9D20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5F7B"/>
    <w:multiLevelType w:val="hybridMultilevel"/>
    <w:tmpl w:val="7F3A65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1653"/>
    <w:multiLevelType w:val="hybridMultilevel"/>
    <w:tmpl w:val="598C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56D32"/>
    <w:multiLevelType w:val="hybridMultilevel"/>
    <w:tmpl w:val="DA2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C5886"/>
    <w:multiLevelType w:val="hybridMultilevel"/>
    <w:tmpl w:val="B30A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7"/>
    <w:rsid w:val="00147097"/>
    <w:rsid w:val="0021005F"/>
    <w:rsid w:val="002C131A"/>
    <w:rsid w:val="00335152"/>
    <w:rsid w:val="003A760D"/>
    <w:rsid w:val="005140F3"/>
    <w:rsid w:val="005F5F47"/>
    <w:rsid w:val="00643B86"/>
    <w:rsid w:val="00677909"/>
    <w:rsid w:val="006A33A0"/>
    <w:rsid w:val="007C30D0"/>
    <w:rsid w:val="00830D0D"/>
    <w:rsid w:val="008D6257"/>
    <w:rsid w:val="0090207E"/>
    <w:rsid w:val="00AE0F00"/>
    <w:rsid w:val="00B80B23"/>
    <w:rsid w:val="00BB6A59"/>
    <w:rsid w:val="00C73A99"/>
    <w:rsid w:val="00D273CA"/>
    <w:rsid w:val="00D51136"/>
    <w:rsid w:val="00DF1932"/>
    <w:rsid w:val="00E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E220"/>
  <w15:chartTrackingRefBased/>
  <w15:docId w15:val="{81EB2780-976B-4927-9E93-0FDECB6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7097"/>
    <w:pPr>
      <w:ind w:left="720"/>
      <w:contextualSpacing/>
    </w:pPr>
  </w:style>
  <w:style w:type="character" w:customStyle="1" w:styleId="A3">
    <w:name w:val="A3"/>
    <w:uiPriority w:val="99"/>
    <w:rsid w:val="00D51136"/>
    <w:rPr>
      <w:rFonts w:cs="Franklin Gothic Book"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EE5B82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E5B82"/>
    <w:rPr>
      <w:rFonts w:ascii="Georgia" w:hAnsi="Georg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82"/>
    <w:rPr>
      <w:color w:val="0563C1" w:themeColor="hyperlink"/>
      <w:u w:val="single"/>
    </w:rPr>
  </w:style>
  <w:style w:type="paragraph" w:customStyle="1" w:styleId="Default">
    <w:name w:val="Default"/>
    <w:rsid w:val="00EE5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EE5B82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5B82"/>
  </w:style>
  <w:style w:type="character" w:styleId="CommentReference">
    <w:name w:val="annotation reference"/>
    <w:basedOn w:val="DefaultParagraphFont"/>
    <w:uiPriority w:val="99"/>
    <w:semiHidden/>
    <w:unhideWhenUsed/>
    <w:rsid w:val="00677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karandaaz.com.pk" TargetMode="External"/><Relationship Id="rId5" Type="http://schemas.openxmlformats.org/officeDocument/2006/relationships/hyperlink" Target="mailto:procurement@karandaaz.com.pk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Mahrukh Taimur</dc:creator>
  <cp:keywords/>
  <dc:description/>
  <cp:lastModifiedBy>Mustafa</cp:lastModifiedBy>
  <cp:revision>2</cp:revision>
  <dcterms:created xsi:type="dcterms:W3CDTF">2019-05-13T07:14:00Z</dcterms:created>
  <dcterms:modified xsi:type="dcterms:W3CDTF">2019-05-13T07:14:00Z</dcterms:modified>
</cp:coreProperties>
</file>