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15" w:rsidRDefault="00767454"/>
    <w:p w:rsidR="00DF1655" w:rsidRDefault="00DF1655" w:rsidP="00DF1655">
      <w:pPr>
        <w:jc w:val="center"/>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RFP # 60 – Consultancy Services needed for needs Assessment and business development support for women entrepreneurship challenge winners.</w:t>
      </w:r>
    </w:p>
    <w:p w:rsidR="00DF1655" w:rsidRDefault="00DF1655" w:rsidP="00DF1655">
      <w:pPr>
        <w:jc w:val="center"/>
      </w:pPr>
      <w:r>
        <w:rPr>
          <w:rFonts w:ascii="Helvetica" w:hAnsi="Helvetica" w:cs="Helvetica"/>
          <w:color w:val="202124"/>
          <w:sz w:val="33"/>
          <w:szCs w:val="33"/>
          <w:shd w:val="clear" w:color="auto" w:fill="FFFFFF"/>
        </w:rPr>
        <w:t>Questions</w:t>
      </w:r>
    </w:p>
    <w:p w:rsidR="00DF1655" w:rsidRDefault="00DF1655"/>
    <w:p w:rsidR="00DF1655" w:rsidRDefault="00DF1655"/>
    <w:p w:rsidR="00DF1655" w:rsidRDefault="00DF1655"/>
    <w:p w:rsidR="00DF1655" w:rsidRDefault="00DF1655"/>
    <w:p w:rsidR="001568F4" w:rsidRPr="00BB32FA" w:rsidRDefault="00DF1655" w:rsidP="001568F4">
      <w:pPr>
        <w:pStyle w:val="ListParagraph"/>
        <w:numPr>
          <w:ilvl w:val="0"/>
          <w:numId w:val="1"/>
        </w:numPr>
      </w:pPr>
      <w:r w:rsidRPr="00DF1655">
        <w:rPr>
          <w:rFonts w:ascii="Arial" w:hAnsi="Arial" w:cs="Arial"/>
          <w:color w:val="222222"/>
          <w:shd w:val="clear" w:color="auto" w:fill="FFFFFF"/>
        </w:rPr>
        <w:t>One of the Evaluation Prerequisites as mentioned on page 15 of </w:t>
      </w:r>
      <w:proofErr w:type="spellStart"/>
      <w:r>
        <w:fldChar w:fldCharType="begin"/>
      </w:r>
      <w:r>
        <w:instrText xml:space="preserve"> HYPERLINK "https://karandaaz.com.pk/wp-content/uploads/2019/06/KARANDAAZ-PAKISTAN-RFP_60-Final.pdf" \t "_blank" </w:instrText>
      </w:r>
      <w:r>
        <w:fldChar w:fldCharType="separate"/>
      </w:r>
      <w:r w:rsidRPr="00DF1655">
        <w:rPr>
          <w:rStyle w:val="Hyperlink"/>
          <w:rFonts w:ascii="Arial" w:hAnsi="Arial" w:cs="Arial"/>
          <w:color w:val="1155CC"/>
          <w:shd w:val="clear" w:color="auto" w:fill="FFFFFF"/>
        </w:rPr>
        <w:t>Karandaaz</w:t>
      </w:r>
      <w:proofErr w:type="spellEnd"/>
      <w:r w:rsidRPr="00DF1655">
        <w:rPr>
          <w:rStyle w:val="Hyperlink"/>
          <w:rFonts w:ascii="Arial" w:hAnsi="Arial" w:cs="Arial"/>
          <w:color w:val="1155CC"/>
          <w:shd w:val="clear" w:color="auto" w:fill="FFFFFF"/>
        </w:rPr>
        <w:t xml:space="preserve"> RFP # 60</w:t>
      </w:r>
      <w:r>
        <w:fldChar w:fldCharType="end"/>
      </w:r>
      <w:r w:rsidRPr="00DF1655">
        <w:rPr>
          <w:rFonts w:ascii="Arial" w:hAnsi="Arial" w:cs="Arial"/>
          <w:color w:val="222222"/>
          <w:shd w:val="clear" w:color="auto" w:fill="FFFFFF"/>
        </w:rPr>
        <w:t> is that the firm must have an NTN number. Our organization PEP Foundation is registered only in the US as a 501(c</w:t>
      </w:r>
      <w:proofErr w:type="gramStart"/>
      <w:r w:rsidRPr="00DF1655">
        <w:rPr>
          <w:rFonts w:ascii="Arial" w:hAnsi="Arial" w:cs="Arial"/>
          <w:color w:val="222222"/>
          <w:shd w:val="clear" w:color="auto" w:fill="FFFFFF"/>
        </w:rPr>
        <w:t>)3</w:t>
      </w:r>
      <w:proofErr w:type="gramEnd"/>
      <w:r w:rsidRPr="00DF1655">
        <w:rPr>
          <w:rFonts w:ascii="Arial" w:hAnsi="Arial" w:cs="Arial"/>
          <w:color w:val="222222"/>
          <w:shd w:val="clear" w:color="auto" w:fill="FFFFFF"/>
        </w:rPr>
        <w:t xml:space="preserve"> non-profit organization. Since it is registered outside of Pakistan, it does not have an NTN number. Please note that despite being registered outside of Pakistan, PEP Foundation is working exclusively in Pakistan for the last 24 years. I wanted to ask if we are eligible to </w:t>
      </w:r>
      <w:proofErr w:type="gramStart"/>
      <w:r w:rsidRPr="00DF1655">
        <w:rPr>
          <w:rFonts w:ascii="Arial" w:hAnsi="Arial" w:cs="Arial"/>
          <w:color w:val="222222"/>
          <w:shd w:val="clear" w:color="auto" w:fill="FFFFFF"/>
        </w:rPr>
        <w:t>apply?</w:t>
      </w:r>
      <w:proofErr w:type="gramEnd"/>
    </w:p>
    <w:p w:rsidR="00BB32FA" w:rsidRPr="00577711" w:rsidRDefault="00BB32FA" w:rsidP="00BB32FA">
      <w:pPr>
        <w:pStyle w:val="ListParagraph"/>
      </w:pPr>
      <w:r>
        <w:rPr>
          <w:rFonts w:ascii="Arial" w:hAnsi="Arial" w:cs="Arial"/>
          <w:b/>
          <w:bCs/>
          <w:color w:val="222222"/>
          <w:shd w:val="clear" w:color="auto" w:fill="FFFFFF"/>
        </w:rPr>
        <w:t>Ans</w:t>
      </w:r>
      <w:r>
        <w:rPr>
          <w:rFonts w:ascii="Arial" w:hAnsi="Arial" w:cs="Arial"/>
          <w:color w:val="222222"/>
          <w:shd w:val="clear" w:color="auto" w:fill="FFFFFF"/>
        </w:rPr>
        <w:t>.</w:t>
      </w:r>
      <w:r>
        <w:rPr>
          <w:rFonts w:ascii="Arial" w:hAnsi="Arial" w:cs="Arial"/>
          <w:b/>
          <w:bCs/>
          <w:color w:val="222222"/>
          <w:shd w:val="clear" w:color="auto" w:fill="FFFFFF"/>
        </w:rPr>
        <w:t> </w:t>
      </w:r>
      <w:r w:rsidR="00767454" w:rsidRPr="00767454">
        <w:rPr>
          <w:rFonts w:ascii="Arial" w:hAnsi="Arial" w:cs="Arial"/>
          <w:bCs/>
          <w:color w:val="222222"/>
          <w:shd w:val="clear" w:color="auto" w:fill="FFFFFF"/>
        </w:rPr>
        <w:t>You are eligible to apply if you can provide y</w:t>
      </w:r>
      <w:r w:rsidR="00866849">
        <w:rPr>
          <w:rFonts w:ascii="Arial" w:hAnsi="Arial" w:cs="Arial"/>
          <w:bCs/>
          <w:color w:val="222222"/>
          <w:shd w:val="clear" w:color="auto" w:fill="FFFFFF"/>
        </w:rPr>
        <w:t xml:space="preserve">our company registration documents and American tax Number ( if applicable ). </w:t>
      </w:r>
      <w:bookmarkStart w:id="0" w:name="_GoBack"/>
      <w:bookmarkEnd w:id="0"/>
    </w:p>
    <w:p w:rsidR="001568F4" w:rsidRDefault="001568F4" w:rsidP="001568F4"/>
    <w:p w:rsidR="001568F4" w:rsidRPr="001568F4" w:rsidRDefault="001568F4" w:rsidP="001568F4"/>
    <w:p w:rsidR="00BB32FA" w:rsidRPr="00BB32FA" w:rsidRDefault="001568F4" w:rsidP="00BB32FA">
      <w:pPr>
        <w:pStyle w:val="ListParagraph"/>
        <w:numPr>
          <w:ilvl w:val="0"/>
          <w:numId w:val="1"/>
        </w:numPr>
      </w:pPr>
      <w:proofErr w:type="gramStart"/>
      <w:r>
        <w:rPr>
          <w:rFonts w:ascii="Arial" w:hAnsi="Arial" w:cs="Arial"/>
          <w:color w:val="222222"/>
          <w:shd w:val="clear" w:color="auto" w:fill="FFFFFF"/>
        </w:rPr>
        <w:t>can</w:t>
      </w:r>
      <w:proofErr w:type="gramEnd"/>
      <w:r>
        <w:rPr>
          <w:rFonts w:ascii="Arial" w:hAnsi="Arial" w:cs="Arial"/>
          <w:color w:val="222222"/>
          <w:shd w:val="clear" w:color="auto" w:fill="FFFFFF"/>
        </w:rPr>
        <w:t xml:space="preserve"> you please confirm our understanding that the business development support has to be provided in only three areas mentioned in RFP i.e. Taxation, corporate compliance and financial management.</w:t>
      </w:r>
    </w:p>
    <w:p w:rsidR="00BB32FA" w:rsidRDefault="00BB32FA" w:rsidP="00BB32FA">
      <w:pPr>
        <w:pStyle w:val="ListParagraph"/>
      </w:pPr>
      <w:r>
        <w:rPr>
          <w:rFonts w:ascii="Arial" w:hAnsi="Arial" w:cs="Arial"/>
          <w:b/>
          <w:bCs/>
          <w:color w:val="222222"/>
          <w:shd w:val="clear" w:color="auto" w:fill="FFFFFF"/>
        </w:rPr>
        <w:t>Ans</w:t>
      </w:r>
      <w:r>
        <w:rPr>
          <w:rFonts w:ascii="Arial" w:hAnsi="Arial" w:cs="Arial"/>
          <w:color w:val="222222"/>
          <w:shd w:val="clear" w:color="auto" w:fill="FFFFFF"/>
        </w:rPr>
        <w:t>.</w:t>
      </w:r>
      <w:r>
        <w:rPr>
          <w:rFonts w:ascii="Arial" w:hAnsi="Arial" w:cs="Arial"/>
          <w:b/>
          <w:bCs/>
          <w:color w:val="222222"/>
          <w:shd w:val="clear" w:color="auto" w:fill="FFFFFF"/>
        </w:rPr>
        <w:t> </w:t>
      </w:r>
      <w:r>
        <w:rPr>
          <w:rFonts w:ascii="Arial" w:hAnsi="Arial" w:cs="Arial"/>
          <w:color w:val="222222"/>
          <w:shd w:val="clear" w:color="auto" w:fill="FFFFFF"/>
        </w:rPr>
        <w:t>The consultant firm will be required to provide business development support in these 3 thematic areas </w:t>
      </w:r>
      <w:r>
        <w:rPr>
          <w:rFonts w:ascii="Arial" w:hAnsi="Arial" w:cs="Arial"/>
          <w:color w:val="222222"/>
          <w:u w:val="single"/>
          <w:shd w:val="clear" w:color="auto" w:fill="FFFFFF"/>
        </w:rPr>
        <w:t>at minimum</w:t>
      </w:r>
      <w:r>
        <w:rPr>
          <w:rFonts w:ascii="Arial" w:hAnsi="Arial" w:cs="Arial"/>
          <w:color w:val="222222"/>
          <w:shd w:val="clear" w:color="auto" w:fill="FFFFFF"/>
        </w:rPr>
        <w:t>. Additional areas of support may be added to this based on the gap analysis exercise, such as support in website design, digital marketing and supply chain management.</w:t>
      </w:r>
    </w:p>
    <w:sectPr w:rsidR="00BB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7BA"/>
    <w:multiLevelType w:val="hybridMultilevel"/>
    <w:tmpl w:val="3F4807EC"/>
    <w:lvl w:ilvl="0" w:tplc="E688874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55"/>
    <w:rsid w:val="001568F4"/>
    <w:rsid w:val="00577711"/>
    <w:rsid w:val="00767454"/>
    <w:rsid w:val="00820B42"/>
    <w:rsid w:val="00866849"/>
    <w:rsid w:val="008F7150"/>
    <w:rsid w:val="00AF4D2F"/>
    <w:rsid w:val="00BB32FA"/>
    <w:rsid w:val="00D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D4250-C487-4574-AE37-CFD0597C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655"/>
    <w:rPr>
      <w:color w:val="0000FF"/>
      <w:u w:val="single"/>
    </w:rPr>
  </w:style>
  <w:style w:type="paragraph" w:styleId="ListParagraph">
    <w:name w:val="List Paragraph"/>
    <w:basedOn w:val="Normal"/>
    <w:uiPriority w:val="34"/>
    <w:qFormat/>
    <w:rsid w:val="00DF1655"/>
    <w:pPr>
      <w:ind w:left="720"/>
      <w:contextualSpacing/>
    </w:pPr>
  </w:style>
  <w:style w:type="paragraph" w:styleId="BalloonText">
    <w:name w:val="Balloon Text"/>
    <w:basedOn w:val="Normal"/>
    <w:link w:val="BalloonTextChar"/>
    <w:uiPriority w:val="99"/>
    <w:semiHidden/>
    <w:unhideWhenUsed/>
    <w:rsid w:val="00577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5</cp:revision>
  <cp:lastPrinted>2019-06-25T07:33:00Z</cp:lastPrinted>
  <dcterms:created xsi:type="dcterms:W3CDTF">2019-06-24T11:14:00Z</dcterms:created>
  <dcterms:modified xsi:type="dcterms:W3CDTF">2019-06-26T09:25:00Z</dcterms:modified>
</cp:coreProperties>
</file>