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550A" w14:textId="77777777" w:rsidR="00EA6215" w:rsidRDefault="008C55D2" w:rsidP="008C55D2">
      <w:pPr>
        <w:jc w:val="center"/>
        <w:rPr>
          <w:sz w:val="32"/>
          <w:szCs w:val="32"/>
        </w:rPr>
      </w:pPr>
      <w:r w:rsidRPr="008C55D2">
        <w:rPr>
          <w:sz w:val="32"/>
          <w:szCs w:val="32"/>
        </w:rPr>
        <w:t>Questions received for Case study # 1 – Women Entrepreneurship Challenge winners.</w:t>
      </w:r>
    </w:p>
    <w:p w14:paraId="06B021F9" w14:textId="77777777" w:rsidR="008C55D2" w:rsidRDefault="008C55D2" w:rsidP="008C55D2">
      <w:pPr>
        <w:jc w:val="center"/>
        <w:rPr>
          <w:sz w:val="32"/>
          <w:szCs w:val="32"/>
        </w:rPr>
      </w:pPr>
    </w:p>
    <w:p w14:paraId="2E140FEC" w14:textId="77777777" w:rsidR="008C55D2" w:rsidRDefault="008C55D2" w:rsidP="008C55D2">
      <w:pPr>
        <w:jc w:val="center"/>
        <w:rPr>
          <w:sz w:val="32"/>
          <w:szCs w:val="32"/>
        </w:rPr>
      </w:pPr>
    </w:p>
    <w:p w14:paraId="52B39FA0" w14:textId="77777777" w:rsidR="008C55D2" w:rsidRDefault="008C55D2" w:rsidP="008C55D2">
      <w:pPr>
        <w:jc w:val="center"/>
        <w:rPr>
          <w:sz w:val="32"/>
          <w:szCs w:val="32"/>
        </w:rPr>
      </w:pPr>
    </w:p>
    <w:p w14:paraId="4FFF91FB" w14:textId="3A98BE19" w:rsidR="008C55D2" w:rsidRDefault="00F923B8" w:rsidP="008C55D2">
      <w:pPr>
        <w:jc w:val="both"/>
        <w:rPr>
          <w:rFonts w:ascii="Arial" w:hAnsi="Arial" w:cs="Arial"/>
          <w:color w:val="222222"/>
          <w:shd w:val="clear" w:color="auto" w:fill="FFFFFF"/>
        </w:rPr>
      </w:pPr>
      <w:r>
        <w:rPr>
          <w:sz w:val="32"/>
          <w:szCs w:val="32"/>
        </w:rPr>
        <w:t xml:space="preserve">Q: </w:t>
      </w:r>
      <w:r w:rsidR="008C55D2" w:rsidRPr="008C55D2">
        <w:rPr>
          <w:rFonts w:ascii="Arial" w:hAnsi="Arial" w:cs="Arial"/>
          <w:color w:val="222222"/>
          <w:shd w:val="clear" w:color="auto" w:fill="FFFFFF"/>
        </w:rPr>
        <w:t>Can you please confirm if the financial proposal should include travelling and accommodation cost or the same will be provided by Karandaaz to the selected consultant? The methodology will be finalized at the end of phase 1 of the assignment and will include list of people etc to meet in different cities for the consultation activity.</w:t>
      </w:r>
    </w:p>
    <w:p w14:paraId="30008891" w14:textId="1F83F27A" w:rsidR="00F923B8" w:rsidRDefault="00F923B8" w:rsidP="008C55D2">
      <w:pPr>
        <w:jc w:val="both"/>
        <w:rPr>
          <w:rFonts w:ascii="Arial" w:hAnsi="Arial" w:cs="Arial"/>
          <w:color w:val="222222"/>
          <w:shd w:val="clear" w:color="auto" w:fill="FFFFFF"/>
        </w:rPr>
      </w:pPr>
    </w:p>
    <w:p w14:paraId="23F9F6F5" w14:textId="07128816" w:rsidR="00F923B8" w:rsidRPr="008C55D2" w:rsidRDefault="00F923B8" w:rsidP="008C55D2">
      <w:pPr>
        <w:jc w:val="both"/>
        <w:rPr>
          <w:rFonts w:ascii="Arial" w:hAnsi="Arial" w:cs="Arial"/>
          <w:color w:val="222222"/>
          <w:shd w:val="clear" w:color="auto" w:fill="FFFFFF"/>
        </w:rPr>
      </w:pPr>
      <w:r>
        <w:rPr>
          <w:rFonts w:ascii="Arial" w:hAnsi="Arial" w:cs="Arial"/>
          <w:color w:val="222222"/>
          <w:shd w:val="clear" w:color="auto" w:fill="FFFFFF"/>
        </w:rPr>
        <w:t xml:space="preserve">A: </w:t>
      </w:r>
      <w:bookmarkStart w:id="0" w:name="_GoBack"/>
      <w:bookmarkEnd w:id="0"/>
      <w:r>
        <w:rPr>
          <w:rFonts w:ascii="Arial" w:hAnsi="Arial" w:cs="Arial"/>
          <w:color w:val="222222"/>
          <w:shd w:val="clear" w:color="auto" w:fill="FFFFFF"/>
        </w:rPr>
        <w:t xml:space="preserve">The financial proposal should include all costs, including travelling and other out of pocket expenses </w:t>
      </w:r>
    </w:p>
    <w:p w14:paraId="1A902C0B" w14:textId="77777777" w:rsidR="008C55D2" w:rsidRPr="008C55D2" w:rsidRDefault="008C55D2" w:rsidP="008C55D2">
      <w:pPr>
        <w:jc w:val="both"/>
        <w:rPr>
          <w:sz w:val="32"/>
          <w:szCs w:val="32"/>
        </w:rPr>
      </w:pPr>
    </w:p>
    <w:sectPr w:rsidR="008C55D2" w:rsidRPr="008C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E1B1F"/>
    <w:multiLevelType w:val="hybridMultilevel"/>
    <w:tmpl w:val="761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D2"/>
    <w:rsid w:val="008C55D2"/>
    <w:rsid w:val="008F7150"/>
    <w:rsid w:val="00AF4D2F"/>
    <w:rsid w:val="00F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5E3"/>
  <w15:chartTrackingRefBased/>
  <w15:docId w15:val="{9FA6F6E3-E900-49DD-BFEC-ACF7EDB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Hussam Uddin Razi</cp:lastModifiedBy>
  <cp:revision>2</cp:revision>
  <dcterms:created xsi:type="dcterms:W3CDTF">2019-11-12T05:48:00Z</dcterms:created>
  <dcterms:modified xsi:type="dcterms:W3CDTF">2019-11-13T05:11:00Z</dcterms:modified>
</cp:coreProperties>
</file>